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30" w:rsidRDefault="00134D30" w:rsidP="00134D30">
      <w:pPr>
        <w:pStyle w:val="3"/>
        <w:ind w:firstLine="851"/>
        <w:jc w:val="center"/>
        <w:rPr>
          <w:b/>
          <w:szCs w:val="28"/>
          <w:lang w:eastAsia="ko-KR"/>
        </w:rPr>
      </w:pPr>
      <w:r>
        <w:rPr>
          <w:b/>
          <w:szCs w:val="28"/>
          <w:lang w:eastAsia="ko-KR"/>
        </w:rPr>
        <w:t xml:space="preserve">Вопросы к </w:t>
      </w:r>
      <w:r>
        <w:rPr>
          <w:b/>
          <w:szCs w:val="28"/>
          <w:lang w:val="en-US" w:eastAsia="ko-KR"/>
        </w:rPr>
        <w:t>midterm</w:t>
      </w:r>
      <w:r w:rsidRPr="00134D30">
        <w:rPr>
          <w:b/>
          <w:szCs w:val="28"/>
          <w:lang w:eastAsia="ko-KR"/>
        </w:rPr>
        <w:t xml:space="preserve"> </w:t>
      </w:r>
      <w:r>
        <w:rPr>
          <w:b/>
          <w:szCs w:val="28"/>
          <w:lang w:val="en-US" w:eastAsia="ko-KR"/>
        </w:rPr>
        <w:t>examination</w:t>
      </w:r>
      <w:r w:rsidRPr="00134D30">
        <w:rPr>
          <w:b/>
          <w:szCs w:val="28"/>
          <w:lang w:eastAsia="ko-KR"/>
        </w:rPr>
        <w:t xml:space="preserve"> </w:t>
      </w:r>
      <w:r>
        <w:rPr>
          <w:b/>
          <w:szCs w:val="28"/>
          <w:lang w:eastAsia="ko-KR"/>
        </w:rPr>
        <w:t>по курсу</w:t>
      </w:r>
    </w:p>
    <w:p w:rsidR="00134D30" w:rsidRDefault="00134D30" w:rsidP="00134D30">
      <w:pPr>
        <w:pStyle w:val="3"/>
        <w:ind w:firstLine="851"/>
        <w:jc w:val="center"/>
        <w:rPr>
          <w:b/>
          <w:szCs w:val="28"/>
          <w:lang w:eastAsia="ko-KR"/>
        </w:rPr>
      </w:pPr>
      <w:r>
        <w:rPr>
          <w:b/>
          <w:szCs w:val="28"/>
          <w:lang w:eastAsia="ko-KR"/>
        </w:rPr>
        <w:t xml:space="preserve"> «История государства и права зарубежных стран»</w:t>
      </w:r>
    </w:p>
    <w:p w:rsidR="00134D30" w:rsidRDefault="00134D30" w:rsidP="00134D30">
      <w:pPr>
        <w:pStyle w:val="3"/>
        <w:ind w:firstLine="851"/>
        <w:jc w:val="center"/>
        <w:rPr>
          <w:b/>
          <w:szCs w:val="28"/>
          <w:lang w:eastAsia="ko-KR"/>
        </w:rPr>
      </w:pP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</w:t>
      </w:r>
      <w:r>
        <w:rPr>
          <w:sz w:val="28"/>
          <w:szCs w:val="28"/>
          <w:lang w:val="kk-KZ"/>
        </w:rPr>
        <w:t xml:space="preserve">ственный строй </w:t>
      </w:r>
      <w:r>
        <w:rPr>
          <w:sz w:val="28"/>
          <w:szCs w:val="28"/>
        </w:rPr>
        <w:t>Древнего Египта.</w:t>
      </w:r>
      <w:r>
        <w:rPr>
          <w:rFonts w:eastAsia="Batang"/>
          <w:sz w:val="28"/>
          <w:szCs w:val="28"/>
          <w:lang w:eastAsia="ko-KR"/>
        </w:rPr>
        <w:t xml:space="preserve"> 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val="kk-KZ" w:eastAsia="ko-KR"/>
        </w:rPr>
        <w:t>О</w:t>
      </w:r>
      <w:proofErr w:type="spellStart"/>
      <w:r>
        <w:rPr>
          <w:rFonts w:eastAsia="Batang"/>
          <w:sz w:val="28"/>
          <w:szCs w:val="28"/>
          <w:lang w:eastAsia="ko-KR"/>
        </w:rPr>
        <w:t>бщественный</w:t>
      </w:r>
      <w:proofErr w:type="spellEnd"/>
      <w:r>
        <w:rPr>
          <w:rFonts w:eastAsia="Batang"/>
          <w:sz w:val="28"/>
          <w:szCs w:val="28"/>
          <w:lang w:eastAsia="ko-KR"/>
        </w:rPr>
        <w:t xml:space="preserve"> строй</w:t>
      </w:r>
      <w:r>
        <w:rPr>
          <w:rFonts w:eastAsia="Batang"/>
          <w:sz w:val="28"/>
          <w:szCs w:val="28"/>
          <w:lang w:val="kk-KZ" w:eastAsia="ko-KR"/>
        </w:rPr>
        <w:t xml:space="preserve"> </w:t>
      </w:r>
      <w:r>
        <w:rPr>
          <w:sz w:val="28"/>
          <w:szCs w:val="28"/>
        </w:rPr>
        <w:t>Древнего Египта</w:t>
      </w:r>
    </w:p>
    <w:p w:rsid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val="kk-KZ" w:eastAsia="ko-KR"/>
        </w:rPr>
        <w:t>О</w:t>
      </w:r>
      <w:proofErr w:type="spellStart"/>
      <w:r>
        <w:rPr>
          <w:rFonts w:eastAsia="Batang"/>
          <w:sz w:val="28"/>
          <w:szCs w:val="28"/>
          <w:lang w:eastAsia="ko-KR"/>
        </w:rPr>
        <w:t>сновные</w:t>
      </w:r>
      <w:proofErr w:type="spellEnd"/>
      <w:r>
        <w:rPr>
          <w:rFonts w:eastAsia="Batang"/>
          <w:sz w:val="28"/>
          <w:szCs w:val="28"/>
          <w:lang w:eastAsia="ko-KR"/>
        </w:rPr>
        <w:t xml:space="preserve"> источники права</w:t>
      </w:r>
      <w:r>
        <w:rPr>
          <w:rFonts w:eastAsia="Batang"/>
          <w:sz w:val="28"/>
          <w:szCs w:val="28"/>
          <w:lang w:val="kk-KZ" w:eastAsia="ko-KR"/>
        </w:rPr>
        <w:t xml:space="preserve"> Древнего Египта и Книга Мертвых</w:t>
      </w:r>
      <w:r>
        <w:rPr>
          <w:rFonts w:eastAsia="Batang"/>
          <w:sz w:val="28"/>
          <w:szCs w:val="28"/>
          <w:lang w:eastAsia="ko-KR"/>
        </w:rPr>
        <w:t>.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>Государственный строй</w:t>
      </w:r>
      <w:r>
        <w:rPr>
          <w:rFonts w:eastAsia="Batang"/>
          <w:sz w:val="28"/>
          <w:szCs w:val="28"/>
          <w:lang w:val="kk-KZ"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Древнего Вавилона.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val="kk-KZ" w:eastAsia="ko-KR"/>
        </w:rPr>
        <w:t>О</w:t>
      </w:r>
      <w:proofErr w:type="spellStart"/>
      <w:r>
        <w:rPr>
          <w:rFonts w:eastAsia="Batang"/>
          <w:sz w:val="28"/>
          <w:szCs w:val="28"/>
          <w:lang w:eastAsia="ko-KR"/>
        </w:rPr>
        <w:t>бщественный</w:t>
      </w:r>
      <w:proofErr w:type="spellEnd"/>
      <w:r>
        <w:rPr>
          <w:rFonts w:eastAsia="Batang"/>
          <w:sz w:val="28"/>
          <w:szCs w:val="28"/>
          <w:lang w:eastAsia="ko-KR"/>
        </w:rPr>
        <w:t xml:space="preserve"> строй</w:t>
      </w:r>
      <w:r>
        <w:rPr>
          <w:rFonts w:eastAsia="Batang"/>
          <w:sz w:val="28"/>
          <w:szCs w:val="28"/>
          <w:lang w:val="kk-KZ"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Древнего Вавилона.</w:t>
      </w:r>
    </w:p>
    <w:p w:rsid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>Законы царя Хаммурапи.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>Государственный строй</w:t>
      </w:r>
      <w:r>
        <w:rPr>
          <w:rFonts w:eastAsia="Batang"/>
          <w:sz w:val="28"/>
          <w:szCs w:val="28"/>
          <w:lang w:val="kk-KZ" w:eastAsia="ko-KR"/>
        </w:rPr>
        <w:t xml:space="preserve"> </w:t>
      </w:r>
      <w:r>
        <w:rPr>
          <w:sz w:val="28"/>
          <w:szCs w:val="28"/>
        </w:rPr>
        <w:t>Древней Индии</w:t>
      </w:r>
      <w:r>
        <w:rPr>
          <w:rFonts w:eastAsia="Batang"/>
          <w:sz w:val="28"/>
          <w:szCs w:val="28"/>
          <w:lang w:eastAsia="ko-KR"/>
        </w:rPr>
        <w:t xml:space="preserve">. 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>Особенности общественного строя</w:t>
      </w:r>
      <w:r>
        <w:rPr>
          <w:rFonts w:eastAsia="Batang"/>
          <w:sz w:val="28"/>
          <w:szCs w:val="28"/>
          <w:lang w:val="kk-KZ" w:eastAsia="ko-KR"/>
        </w:rPr>
        <w:t xml:space="preserve"> </w:t>
      </w:r>
      <w:r>
        <w:rPr>
          <w:sz w:val="28"/>
          <w:szCs w:val="28"/>
        </w:rPr>
        <w:t>Древней Индии</w:t>
      </w:r>
      <w:r>
        <w:rPr>
          <w:rFonts w:eastAsia="Batang"/>
          <w:sz w:val="28"/>
          <w:szCs w:val="28"/>
          <w:lang w:eastAsia="ko-KR"/>
        </w:rPr>
        <w:t>.</w:t>
      </w:r>
    </w:p>
    <w:p w:rsid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 Законы Ману.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 Государственный</w:t>
      </w:r>
      <w:r>
        <w:rPr>
          <w:rFonts w:eastAsia="Batang"/>
          <w:sz w:val="28"/>
          <w:szCs w:val="28"/>
          <w:lang w:val="kk-KZ" w:eastAsia="ko-KR"/>
        </w:rPr>
        <w:t xml:space="preserve"> строй </w:t>
      </w:r>
      <w:r>
        <w:rPr>
          <w:sz w:val="28"/>
          <w:szCs w:val="28"/>
        </w:rPr>
        <w:t>Древнего Китая</w:t>
      </w:r>
      <w:r>
        <w:rPr>
          <w:sz w:val="28"/>
          <w:szCs w:val="28"/>
          <w:lang w:val="kk-KZ"/>
        </w:rPr>
        <w:t>.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val="kk-KZ" w:eastAsia="ko-KR"/>
        </w:rPr>
        <w:t>О</w:t>
      </w:r>
      <w:proofErr w:type="spellStart"/>
      <w:r>
        <w:rPr>
          <w:rFonts w:eastAsia="Batang"/>
          <w:sz w:val="28"/>
          <w:szCs w:val="28"/>
          <w:lang w:eastAsia="ko-KR"/>
        </w:rPr>
        <w:t>бщественный</w:t>
      </w:r>
      <w:proofErr w:type="spellEnd"/>
      <w:r>
        <w:rPr>
          <w:rFonts w:eastAsia="Batang"/>
          <w:sz w:val="28"/>
          <w:szCs w:val="28"/>
          <w:lang w:eastAsia="ko-KR"/>
        </w:rPr>
        <w:t xml:space="preserve"> строй</w:t>
      </w:r>
      <w:r>
        <w:rPr>
          <w:rFonts w:eastAsia="Batang"/>
          <w:sz w:val="28"/>
          <w:szCs w:val="28"/>
          <w:lang w:val="kk-KZ" w:eastAsia="ko-KR"/>
        </w:rPr>
        <w:t xml:space="preserve"> </w:t>
      </w:r>
      <w:r>
        <w:rPr>
          <w:sz w:val="28"/>
          <w:szCs w:val="28"/>
        </w:rPr>
        <w:t>Древнего Китая</w:t>
      </w:r>
      <w:r>
        <w:rPr>
          <w:rFonts w:eastAsia="Batang"/>
          <w:sz w:val="28"/>
          <w:szCs w:val="28"/>
          <w:lang w:eastAsia="ko-KR"/>
        </w:rPr>
        <w:t xml:space="preserve">. </w:t>
      </w:r>
    </w:p>
    <w:p w:rsid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>Книга</w:t>
      </w:r>
      <w:r>
        <w:rPr>
          <w:rFonts w:eastAsia="Batang"/>
          <w:sz w:val="28"/>
          <w:szCs w:val="28"/>
          <w:lang w:eastAsia="ko-KR"/>
        </w:rPr>
        <w:t xml:space="preserve"> Законов</w:t>
      </w:r>
      <w:r>
        <w:rPr>
          <w:rFonts w:eastAsia="Batang"/>
          <w:sz w:val="28"/>
          <w:szCs w:val="28"/>
          <w:lang w:val="kk-KZ" w:eastAsia="ko-KR"/>
        </w:rPr>
        <w:t xml:space="preserve"> </w:t>
      </w:r>
      <w:r>
        <w:rPr>
          <w:sz w:val="28"/>
          <w:szCs w:val="28"/>
        </w:rPr>
        <w:t>Древнего Китая</w:t>
      </w:r>
      <w:r>
        <w:rPr>
          <w:rFonts w:eastAsia="Batang"/>
          <w:sz w:val="28"/>
          <w:szCs w:val="28"/>
          <w:lang w:eastAsia="ko-KR"/>
        </w:rPr>
        <w:t>.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 Особенности государственного </w:t>
      </w:r>
      <w:r>
        <w:rPr>
          <w:rFonts w:eastAsia="Batang"/>
          <w:sz w:val="28"/>
          <w:szCs w:val="28"/>
          <w:lang w:val="kk-KZ" w:eastAsia="ko-KR"/>
        </w:rPr>
        <w:t xml:space="preserve">строя </w:t>
      </w:r>
      <w:r>
        <w:rPr>
          <w:sz w:val="28"/>
          <w:szCs w:val="28"/>
        </w:rPr>
        <w:t>Древней Спарты</w:t>
      </w:r>
      <w:r>
        <w:rPr>
          <w:rFonts w:eastAsia="Batang"/>
          <w:sz w:val="28"/>
          <w:szCs w:val="28"/>
          <w:lang w:eastAsia="ko-KR"/>
        </w:rPr>
        <w:t xml:space="preserve"> </w:t>
      </w:r>
    </w:p>
    <w:p w:rsid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val="kk-KZ" w:eastAsia="ko-KR"/>
        </w:rPr>
        <w:t>О</w:t>
      </w:r>
      <w:proofErr w:type="spellStart"/>
      <w:r>
        <w:rPr>
          <w:rFonts w:eastAsia="Batang"/>
          <w:sz w:val="28"/>
          <w:szCs w:val="28"/>
          <w:lang w:eastAsia="ko-KR"/>
        </w:rPr>
        <w:t>бщественн</w:t>
      </w:r>
      <w:proofErr w:type="spellEnd"/>
      <w:r>
        <w:rPr>
          <w:rFonts w:eastAsia="Batang"/>
          <w:sz w:val="28"/>
          <w:szCs w:val="28"/>
          <w:lang w:val="kk-KZ" w:eastAsia="ko-KR"/>
        </w:rPr>
        <w:t>ый</w:t>
      </w:r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стро</w:t>
      </w:r>
      <w:proofErr w:type="spellEnd"/>
      <w:r>
        <w:rPr>
          <w:rFonts w:eastAsia="Batang"/>
          <w:sz w:val="28"/>
          <w:szCs w:val="28"/>
          <w:lang w:val="kk-KZ" w:eastAsia="ko-KR"/>
        </w:rPr>
        <w:t xml:space="preserve">й </w:t>
      </w:r>
      <w:r>
        <w:rPr>
          <w:sz w:val="28"/>
          <w:szCs w:val="28"/>
        </w:rPr>
        <w:t>Древней Спарты</w:t>
      </w:r>
      <w:r>
        <w:rPr>
          <w:rFonts w:eastAsia="Batang"/>
          <w:sz w:val="28"/>
          <w:szCs w:val="28"/>
          <w:lang w:eastAsia="ko-KR"/>
        </w:rPr>
        <w:t xml:space="preserve">.  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Афинское государство и право.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 Реформы Тесея, Солона и </w:t>
      </w:r>
      <w:proofErr w:type="spellStart"/>
      <w:r>
        <w:rPr>
          <w:rFonts w:eastAsia="Batang"/>
          <w:sz w:val="28"/>
          <w:szCs w:val="28"/>
          <w:lang w:eastAsia="ko-KR"/>
        </w:rPr>
        <w:t>Клисфена</w:t>
      </w:r>
      <w:proofErr w:type="spellEnd"/>
      <w:r>
        <w:rPr>
          <w:rFonts w:eastAsia="Batang"/>
          <w:sz w:val="28"/>
          <w:szCs w:val="28"/>
          <w:lang w:eastAsia="ko-KR"/>
        </w:rPr>
        <w:t xml:space="preserve">. 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>Государственный строй, общественный строй</w:t>
      </w:r>
      <w:r>
        <w:rPr>
          <w:rFonts w:eastAsia="Batang"/>
          <w:sz w:val="28"/>
          <w:szCs w:val="28"/>
          <w:lang w:val="kk-KZ" w:eastAsia="ko-KR"/>
        </w:rPr>
        <w:t xml:space="preserve"> Афинского государства</w:t>
      </w:r>
      <w:r>
        <w:rPr>
          <w:rFonts w:eastAsia="Batang"/>
          <w:sz w:val="28"/>
          <w:szCs w:val="28"/>
          <w:lang w:eastAsia="ko-KR"/>
        </w:rPr>
        <w:t>.</w:t>
      </w:r>
    </w:p>
    <w:p w:rsid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Законы </w:t>
      </w:r>
      <w:proofErr w:type="spellStart"/>
      <w:r>
        <w:rPr>
          <w:rFonts w:eastAsia="Batang"/>
          <w:sz w:val="28"/>
          <w:szCs w:val="28"/>
          <w:lang w:eastAsia="ko-KR"/>
        </w:rPr>
        <w:t>Драконта</w:t>
      </w:r>
      <w:proofErr w:type="spellEnd"/>
      <w:r>
        <w:rPr>
          <w:rFonts w:eastAsia="Batang"/>
          <w:sz w:val="28"/>
          <w:szCs w:val="28"/>
          <w:lang w:eastAsia="ko-KR"/>
        </w:rPr>
        <w:t>.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Государственный и общественный строй Рима в период республики. 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>Государственный и общественный строй Рима в период монархии.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 Военная диктатура в Риме. </w:t>
      </w:r>
    </w:p>
    <w:p w:rsid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Источники римского права – Корпус рис – </w:t>
      </w:r>
      <w:proofErr w:type="spellStart"/>
      <w:r>
        <w:rPr>
          <w:rFonts w:eastAsia="Batang"/>
          <w:sz w:val="28"/>
          <w:szCs w:val="28"/>
          <w:lang w:eastAsia="ko-KR"/>
        </w:rPr>
        <w:t>Цивилис</w:t>
      </w:r>
      <w:proofErr w:type="spellEnd"/>
      <w:r>
        <w:rPr>
          <w:rFonts w:eastAsia="Batang"/>
          <w:sz w:val="28"/>
          <w:szCs w:val="28"/>
          <w:lang w:eastAsia="ko-KR"/>
        </w:rPr>
        <w:t>.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Государство и право франков. 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Династия Меровингов и Каролингов. </w:t>
      </w:r>
    </w:p>
    <w:p w:rsid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Варварские правды. </w:t>
      </w:r>
      <w:proofErr w:type="gramStart"/>
      <w:r>
        <w:rPr>
          <w:rFonts w:eastAsia="Batang"/>
          <w:sz w:val="28"/>
          <w:szCs w:val="28"/>
          <w:lang w:eastAsia="ko-KR"/>
        </w:rPr>
        <w:t>Салическая</w:t>
      </w:r>
      <w:proofErr w:type="gramEnd"/>
      <w:r>
        <w:rPr>
          <w:rFonts w:eastAsia="Batang"/>
          <w:sz w:val="28"/>
          <w:szCs w:val="28"/>
          <w:lang w:eastAsia="ko-KR"/>
        </w:rPr>
        <w:t xml:space="preserve"> правда.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Феодальное государство и право Франции. 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>Государственный и общественный строй</w:t>
      </w:r>
      <w:r>
        <w:rPr>
          <w:rFonts w:eastAsia="Batang"/>
          <w:sz w:val="28"/>
          <w:szCs w:val="28"/>
          <w:lang w:val="kk-KZ" w:eastAsia="ko-KR"/>
        </w:rPr>
        <w:t xml:space="preserve"> фоедальной Франции</w:t>
      </w:r>
      <w:r>
        <w:rPr>
          <w:rFonts w:eastAsia="Batang"/>
          <w:sz w:val="28"/>
          <w:szCs w:val="28"/>
          <w:lang w:eastAsia="ko-KR"/>
        </w:rPr>
        <w:t xml:space="preserve">. 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>Сословно-представительная монархия</w:t>
      </w:r>
      <w:r>
        <w:rPr>
          <w:rFonts w:eastAsia="Batang"/>
          <w:sz w:val="28"/>
          <w:szCs w:val="28"/>
          <w:lang w:val="kk-KZ" w:eastAsia="ko-KR"/>
        </w:rPr>
        <w:t xml:space="preserve"> во Франции</w:t>
      </w:r>
      <w:r>
        <w:rPr>
          <w:rFonts w:eastAsia="Batang"/>
          <w:sz w:val="28"/>
          <w:szCs w:val="28"/>
          <w:lang w:eastAsia="ko-KR"/>
        </w:rPr>
        <w:t>.</w:t>
      </w:r>
    </w:p>
    <w:p w:rsidR="00134D30" w:rsidRP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 Абсолютизм</w:t>
      </w:r>
      <w:r>
        <w:rPr>
          <w:rFonts w:eastAsia="Batang"/>
          <w:sz w:val="28"/>
          <w:szCs w:val="28"/>
          <w:lang w:val="kk-KZ" w:eastAsia="ko-KR"/>
        </w:rPr>
        <w:t xml:space="preserve"> во Франции</w:t>
      </w:r>
      <w:r>
        <w:rPr>
          <w:rFonts w:eastAsia="Batang"/>
          <w:sz w:val="28"/>
          <w:szCs w:val="28"/>
          <w:lang w:eastAsia="ko-KR"/>
        </w:rPr>
        <w:t>.</w:t>
      </w:r>
    </w:p>
    <w:p w:rsidR="00134D30" w:rsidRDefault="00134D30" w:rsidP="00134D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 Основные источники права</w:t>
      </w:r>
      <w:r>
        <w:rPr>
          <w:rFonts w:eastAsia="Batang"/>
          <w:sz w:val="28"/>
          <w:szCs w:val="28"/>
          <w:lang w:val="kk-KZ" w:eastAsia="ko-KR"/>
        </w:rPr>
        <w:t xml:space="preserve"> Французского права</w:t>
      </w:r>
      <w:r>
        <w:rPr>
          <w:rFonts w:eastAsia="Batang"/>
          <w:sz w:val="28"/>
          <w:szCs w:val="28"/>
          <w:lang w:eastAsia="ko-KR"/>
        </w:rPr>
        <w:t>.</w:t>
      </w:r>
      <w:r>
        <w:rPr>
          <w:rFonts w:eastAsia="Batang"/>
          <w:sz w:val="28"/>
          <w:szCs w:val="28"/>
          <w:lang w:val="kk-KZ" w:eastAsia="ko-KR"/>
        </w:rPr>
        <w:t xml:space="preserve"> Кутюмы.</w:t>
      </w:r>
      <w:bookmarkStart w:id="0" w:name="_GoBack"/>
      <w:bookmarkEnd w:id="0"/>
    </w:p>
    <w:p w:rsidR="00A136AC" w:rsidRDefault="00A136AC"/>
    <w:sectPr w:rsidR="00A13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B3772"/>
    <w:multiLevelType w:val="singleLevel"/>
    <w:tmpl w:val="FA6E06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84"/>
    <w:rsid w:val="00134D30"/>
    <w:rsid w:val="00A136AC"/>
    <w:rsid w:val="00B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34D30"/>
    <w:pPr>
      <w:ind w:firstLine="142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134D3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34D30"/>
    <w:pPr>
      <w:ind w:firstLine="142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134D3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2016-10-14T03:38:00Z</dcterms:created>
  <dcterms:modified xsi:type="dcterms:W3CDTF">2016-10-14T03:46:00Z</dcterms:modified>
</cp:coreProperties>
</file>